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9866" w14:textId="4193E13F" w:rsidR="00012171" w:rsidRPr="00535F0C" w:rsidRDefault="00F20EE4" w:rsidP="00535F0C">
      <w:pPr>
        <w:spacing w:before="39"/>
        <w:ind w:left="1740"/>
        <w:rPr>
          <w:rFonts w:ascii="Calibri"/>
          <w:b/>
          <w:spacing w:val="-4"/>
          <w:sz w:val="24"/>
        </w:rPr>
      </w:pPr>
      <w:r>
        <w:rPr>
          <w:rFonts w:ascii="Calibri"/>
          <w:b/>
          <w:spacing w:val="-1"/>
          <w:sz w:val="24"/>
        </w:rPr>
        <w:t>CLAS</w:t>
      </w:r>
      <w:r>
        <w:rPr>
          <w:rFonts w:ascii="Calibri"/>
          <w:b/>
          <w:spacing w:val="-6"/>
          <w:sz w:val="24"/>
        </w:rPr>
        <w:t xml:space="preserve"> </w:t>
      </w:r>
      <w:r w:rsidR="00A616ED">
        <w:rPr>
          <w:rFonts w:ascii="Calibri"/>
          <w:b/>
          <w:spacing w:val="-1"/>
          <w:sz w:val="24"/>
        </w:rPr>
        <w:t xml:space="preserve">DSHB </w:t>
      </w:r>
      <w:r w:rsidR="00453225">
        <w:rPr>
          <w:rFonts w:ascii="Calibri"/>
          <w:b/>
          <w:spacing w:val="-1"/>
          <w:sz w:val="24"/>
        </w:rPr>
        <w:t xml:space="preserve">Humanities </w:t>
      </w:r>
      <w:r w:rsidR="00A616ED">
        <w:rPr>
          <w:rFonts w:ascii="Calibri"/>
          <w:b/>
          <w:spacing w:val="-1"/>
          <w:sz w:val="24"/>
        </w:rPr>
        <w:t>Scholar</w:t>
      </w:r>
      <w:r w:rsidR="00535F0C">
        <w:rPr>
          <w:rFonts w:ascii="Calibri"/>
          <w:b/>
          <w:spacing w:val="-1"/>
          <w:sz w:val="24"/>
        </w:rPr>
        <w:t xml:space="preserve"> Award</w:t>
      </w:r>
      <w:r w:rsidR="00535F0C"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Application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Form</w:t>
      </w:r>
    </w:p>
    <w:p w14:paraId="606A356E" w14:textId="77777777" w:rsidR="00012171" w:rsidRDefault="0001217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7B0A80CD" w14:textId="0535FFAB" w:rsidR="00453225" w:rsidRDefault="00453225" w:rsidP="00453225">
      <w:r>
        <w:t>The Developmental Studies Hybridoma Bank (DSHB) Humanities Scholar Award provide</w:t>
      </w:r>
      <w:r w:rsidR="0063747C">
        <w:t>s</w:t>
      </w:r>
      <w:r>
        <w:t xml:space="preserve"> support to </w:t>
      </w:r>
      <w:r w:rsidRPr="0063747C">
        <w:rPr>
          <w:b/>
          <w:bCs/>
        </w:rPr>
        <w:t xml:space="preserve">tenured CLAS faculty </w:t>
      </w:r>
      <w:r>
        <w:t>for an approved research project within the humanities, including the digital humanities.</w:t>
      </w:r>
    </w:p>
    <w:p w14:paraId="5CFC3560" w14:textId="77777777" w:rsidR="00453225" w:rsidRDefault="00453225" w:rsidP="00453225"/>
    <w:p w14:paraId="52989C49" w14:textId="36E733CD" w:rsidR="00453225" w:rsidRDefault="00453225" w:rsidP="00453225">
      <w:r>
        <w:t xml:space="preserve">Awards with budgets ranging from $1,000 to $3,000 may be used for professional travel, materials, hardware or personnel needed </w:t>
      </w:r>
      <w:r w:rsidR="003C422D">
        <w:t xml:space="preserve">specifically </w:t>
      </w:r>
      <w:r>
        <w:t>for digital projects, or other defined research needs. Funds must be spent within two years of receipt of the award. Awards are expected to result in at least one</w:t>
      </w:r>
      <w:r w:rsidR="007B295E">
        <w:t xml:space="preserve"> of the following: a</w:t>
      </w:r>
      <w:r>
        <w:t xml:space="preserve"> project for publication, a national/international presentation, or a grant application to a major external source such as the NEH or ACLS.  Awardees will report briefly on their DSHB-funded activity at the close of the award period.</w:t>
      </w:r>
    </w:p>
    <w:p w14:paraId="0E4531D7" w14:textId="77777777" w:rsidR="00453225" w:rsidRDefault="00453225" w:rsidP="00453225"/>
    <w:p w14:paraId="209C569F" w14:textId="3D8F0976" w:rsidR="00453225" w:rsidRPr="0063747C" w:rsidRDefault="00453225" w:rsidP="00453225">
      <w:pPr>
        <w:rPr>
          <w:b/>
          <w:bCs/>
        </w:rPr>
      </w:pPr>
      <w:r w:rsidRPr="0063747C">
        <w:rPr>
          <w:b/>
          <w:bCs/>
          <w:spacing w:val="-1"/>
        </w:rPr>
        <w:t xml:space="preserve">Following the due date found </w:t>
      </w:r>
      <w:hyperlink r:id="rId5" w:history="1">
        <w:r w:rsidRPr="0063747C">
          <w:rPr>
            <w:rStyle w:val="Hyperlink"/>
            <w:b/>
            <w:bCs/>
            <w:spacing w:val="-1"/>
          </w:rPr>
          <w:t>here</w:t>
        </w:r>
      </w:hyperlink>
      <w:r w:rsidRPr="0063747C">
        <w:rPr>
          <w:b/>
          <w:bCs/>
        </w:rPr>
        <w:t xml:space="preserve">, eligible faculty should complete this application and include a one-page narrative proposal </w:t>
      </w:r>
      <w:r w:rsidR="007B295E" w:rsidRPr="0063747C">
        <w:rPr>
          <w:b/>
          <w:bCs/>
        </w:rPr>
        <w:t xml:space="preserve">along </w:t>
      </w:r>
      <w:r w:rsidRPr="0063747C">
        <w:rPr>
          <w:b/>
          <w:bCs/>
        </w:rPr>
        <w:t>with</w:t>
      </w:r>
      <w:r w:rsidR="007B295E" w:rsidRPr="0063747C">
        <w:rPr>
          <w:b/>
          <w:bCs/>
        </w:rPr>
        <w:t xml:space="preserve"> a</w:t>
      </w:r>
      <w:r w:rsidRPr="0063747C">
        <w:rPr>
          <w:b/>
          <w:bCs/>
        </w:rPr>
        <w:t xml:space="preserve"> brief itemized budget. Budget requests may range from $1,000 to $3,000. The complete application, signed by the DEO(s) below, along with a two-page abbreviated CV focused on scholarly activities, must be sent to the </w:t>
      </w:r>
      <w:hyperlink r:id="rId6" w:history="1">
        <w:r w:rsidRPr="0063747C">
          <w:rPr>
            <w:rStyle w:val="Hyperlink"/>
            <w:b/>
            <w:bCs/>
          </w:rPr>
          <w:t>Assistant to the Associate Dean for Research</w:t>
        </w:r>
      </w:hyperlink>
      <w:r w:rsidRPr="0063747C">
        <w:rPr>
          <w:b/>
          <w:bCs/>
        </w:rPr>
        <w:t>.</w:t>
      </w:r>
    </w:p>
    <w:p w14:paraId="28B3DDBE" w14:textId="77777777" w:rsidR="00453225" w:rsidRDefault="00453225" w:rsidP="00453225"/>
    <w:p w14:paraId="174E7C8C" w14:textId="7F0A1137" w:rsidR="00453225" w:rsidRDefault="00453225" w:rsidP="00453225">
      <w:r>
        <w:t xml:space="preserve">Applications are reviewed for approval by the CLAS Dean and Associate Deans. Please contact the </w:t>
      </w:r>
      <w:hyperlink r:id="rId7" w:history="1">
        <w:r w:rsidRPr="0063747C">
          <w:rPr>
            <w:rStyle w:val="Hyperlink"/>
          </w:rPr>
          <w:t xml:space="preserve">Assistant to the Associate Dean for Research </w:t>
        </w:r>
      </w:hyperlink>
      <w:r>
        <w:t>with any questions.</w:t>
      </w:r>
    </w:p>
    <w:p w14:paraId="199E4F62" w14:textId="77777777"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5A2F1CD3" wp14:editId="5C71C070">
                <wp:extent cx="5964555" cy="29210"/>
                <wp:effectExtent l="9525" t="0" r="762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9210"/>
                          <a:chOff x="0" y="0"/>
                          <a:chExt cx="9393" cy="46"/>
                        </a:xfrm>
                      </wpg:grpSpPr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360" cy="2"/>
                            <a:chOff x="16" y="9"/>
                            <a:chExt cx="9360" cy="2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6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9360" cy="2"/>
                            <a:chOff x="16" y="23"/>
                            <a:chExt cx="9360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6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9360" cy="2"/>
                            <a:chOff x="16" y="36"/>
                            <a:chExt cx="9360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83BF8" id="Group 32" o:spid="_x0000_s1026" style="width:469.65pt;height:2.3pt;mso-position-horizontal-relative:char;mso-position-vertical-relative:line" coordsize="939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">
                <v:group id="Group 43" o:spid="_x0000_s1027" style="position:absolute;left:16;top:9;width:9360;height:2" coordorigin="16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4" o:spid="_x0000_s1028" style="position:absolute;left:16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7GlMQA&#10;AADbAAAADwAAAGRycy9kb3ducmV2LnhtbESPwWrDMBBE74H+g9hCL6GRExM3uFFCCZT6EAh1/QEb&#10;a2ubWithqbH791UgkOMwM2+Y7X4yvbjQ4DvLCpaLBARxbXXHjYLq6/15A8IHZI29ZVLwRx72u4fZ&#10;FnNtR/6kSxkaESHsc1TQhuByKX3dkkG/sI44et92MBiiHBqpBxwj3PRylSSZNNhxXGjR0aGl+qf8&#10;NQqwXL3IsZq7+QndR1YW7rg+r5V6epzeXkEEmsI9fGsXWkGawvVL/AF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xpTEAAAA2wAAAA8AAAAAAAAAAAAAAAAAmAIAAGRycy9k&#10;b3ducmV2LnhtbFBLBQYAAAAABAAEAPUAAACJAwAAAAA=&#10;" path="m,l9360,e" filled="f" strokecolor="#a1a1a1" strokeweight=".1196mm">
                    <v:path arrowok="t" o:connecttype="custom" o:connectlocs="0,0;9360,0" o:connectangles="0,0"/>
                  </v:shape>
                </v:group>
                <v:group id="Group 41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Qw8IA&#10;AADbAAAADwAAAGRycy9kb3ducmV2LnhtbESPW4vCMBSE3wX/QzjCvmmq4oVqFBHcy9NireDjoTm2&#10;xeSkNFnt/nuzsODjMPPNMOttZ424U+trxwrGowQEceF0zaWC/HQYLkH4gKzROCYFv+Rhu+n31phq&#10;9+Aj3bNQiljCPkUFVQhNKqUvKrLoR64hjt7VtRZDlG0pdYuPWG6NnCTJXFqsOS5U2NC+ouKW/VgF&#10;0/fLwn9NL+Ejv46/rc3MOU+MUm+DbrcCEagLr/A//akjN4O/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1DDwgAAANsAAAAPAAAAAAAAAAAAAAAAAJgCAABkcnMvZG93&#10;bnJldi54bWxQSwUGAAAAAAQABAD1AAAAhwMAAAAA&#10;" path="m,2r4,e" filled="f" strokecolor="#e4e4e4" strokeweight=".1196mm">
                    <v:path arrowok="t" o:connecttype="custom" o:connectlocs="0,9;4,9" o:connectangles="0,0"/>
                  </v:shape>
                </v:group>
                <v:group id="Group 39" o:spid="_x0000_s1031" style="position:absolute;left:16;top:23;width:9360;height:2" coordorigin="16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32" style="position:absolute;left:16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5wMIA&#10;AADbAAAADwAAAGRycy9kb3ducmV2LnhtbESPQWsCMRSE7wX/Q3hCL4smVlplNYoWir3WFvT43Lzu&#10;Lt28hCTq+u9NodDjMDPfMMt1bztxoRBbxxomYwWCuHKm5VrD1+fbaA4iJmSDnWPScKMI69XgYYml&#10;cVf+oMs+1SJDOJaooUnJl1LGqiGLcew8cfa+XbCYsgy1NAGvGW47+aTUi7TYcl5o0NNrQ9XP/mw1&#10;KDwqUxhfpN2z32yL2ekwwaD147DfLEAk6tN/+K/9bjRMZ/D7Jf8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nAwgAAANsAAAAPAAAAAAAAAAAAAAAAAJgCAABkcnMvZG93&#10;bnJldi54bWxQSwUGAAAAAAQABAD1AAAAhwMAAAAA&#10;" path="m,l9360,e" filled="f" strokecolor="#a1a1a1" strokeweight="1.65pt">
                    <v:path arrowok="t" o:connecttype="custom" o:connectlocs="0,0;9360,0" o:connectangles="0,0"/>
                  </v:shape>
                </v:group>
                <v:group id="Group 37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lx8UA&#10;AADbAAAADwAAAGRycy9kb3ducmV2LnhtbESPW2sCMRSE3wv9D+EUfNNsFUrdGqV4geqLlxb6epqc&#10;7i4mJ+sm6uqvNwWhj8PMfMOMJq2z4kRNqDwreO5lIIi1NxUXCr4+F91XECEiG7SeScGFAkzGjw8j&#10;zI0/85ZOu1iIBOGQo4IyxjqXMuiSHIaer4mT9+sbhzHJppCmwXOCOyv7WfYiHVacFkqsaVqS3u+O&#10;TsE+ruZ6tl5ri990WF4Xyx+7qZXqPLXvbyAitfE/fG9/GAWDIfx9S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WXHxQAAANsAAAAPAAAAAAAAAAAAAAAAAJgCAABkcnMv&#10;ZG93bnJldi54bWxQSwUGAAAAAAQABAD1AAAAigMAAAAA&#10;" path="m,11r4,e" filled="f" strokecolor="#e4e4e4" strokeweight="1.18pt">
                    <v:path arrowok="t" o:connecttype="custom" o:connectlocs="0,23;4,23" o:connectangles="0,0"/>
                  </v:shape>
                </v:group>
                <v:group id="Group 35" o:spid="_x0000_s1035" style="position:absolute;left:16;top:33;width:5;height:5" coordorigin="16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36" style="position:absolute;left:16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+osQA&#10;AADbAAAADwAAAGRycy9kb3ducmV2LnhtbESPQWvCQBSE74X+h+UVvNWNRbREVynViAcvpgXx9sg+&#10;s6HZtyG7muivdwWhx2FmvmHmy97W4kKtrxwrGA0TEMSF0xWXCn5/svdPED4ga6wdk4IreVguXl/m&#10;mGrX8Z4ueShFhLBPUYEJoUml9IUhi37oGuLonVxrMUTZllK32EW4reVHkkykxYrjgsGGvg0Vf/nZ&#10;KrhlcteZ6ao8rDb5JmzHx3XGjVKDt/5rBiJQH/7Dz/ZWKxiP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/qLEAAAA2wAAAA8AAAAAAAAAAAAAAAAAmAIAAGRycy9k&#10;b3ducmV2LnhtbFBLBQYAAAAABAAEAPUAAACJAwAAAAA=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33" o:spid="_x0000_s1037" style="position:absolute;left:16;top:36;width:9360;height:2" coordorigin="16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" o:spid="_x0000_s1038" style="position:absolute;left:16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gU8UA&#10;AADbAAAADwAAAGRycy9kb3ducmV2LnhtbESPQWvCQBSE7wX/w/IEb83GKq1EVxGhWLAHtbW9vmSf&#10;2Wj2bchuNf77rlDocZiZb5jZorO1uFDrK8cKhkkKgrhwuuJSwefH6+MEhA/IGmvHpOBGHhbz3sMM&#10;M+2uvKPLPpQiQthnqMCE0GRS+sKQRZ+4hjh6R9daDFG2pdQtXiPc1vIpTZ+lxYrjgsGGVoaK8/7H&#10;KjisMf3+uoXR+0tnl6XZ5pv8lCs16HfLKYhAXfgP/7XftILxCO5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uBTxQAAANsAAAAPAAAAAAAAAAAAAAAAAJgCAABkcnMv&#10;ZG93bnJldi54bWxQSwUGAAAAAAQABAD1AAAAigMAAAAA&#10;" path="m,l9360,e" filled="f" strokecolor="#e4e4e4" strokeweight="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958274F" w14:textId="77777777" w:rsidR="00012171" w:rsidRDefault="00012171">
      <w:pPr>
        <w:spacing w:before="12"/>
        <w:rPr>
          <w:rFonts w:ascii="Calibri" w:eastAsia="Calibri" w:hAnsi="Calibri" w:cs="Calibri"/>
          <w:sz w:val="7"/>
          <w:szCs w:val="7"/>
        </w:rPr>
      </w:pPr>
    </w:p>
    <w:p w14:paraId="75E8F131" w14:textId="77777777" w:rsidR="00012171" w:rsidRDefault="00F20EE4">
      <w:pPr>
        <w:pStyle w:val="Heading1"/>
        <w:tabs>
          <w:tab w:val="left" w:pos="9388"/>
        </w:tabs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</w:t>
      </w:r>
      <w:r>
        <w:t xml:space="preserve">   </w:t>
      </w:r>
      <w:r>
        <w:rPr>
          <w:spacing w:val="-18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0479C96F" w14:textId="77777777" w:rsidR="00012171" w:rsidRDefault="00012171">
      <w:pPr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14:paraId="4F3158B4" w14:textId="77777777" w:rsidR="00012171" w:rsidRDefault="00F20EE4">
      <w:pPr>
        <w:tabs>
          <w:tab w:val="left" w:pos="1771"/>
          <w:tab w:val="left" w:pos="4751"/>
        </w:tabs>
        <w:spacing w:before="120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Department</w:t>
      </w:r>
      <w:r>
        <w:rPr>
          <w:rFonts w:ascii="Calibri"/>
          <w:b/>
        </w:rPr>
        <w:tab/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3324BFC4" w14:textId="77777777" w:rsidR="00012171" w:rsidRDefault="00F20EE4">
      <w:pPr>
        <w:tabs>
          <w:tab w:val="left" w:pos="4478"/>
        </w:tabs>
        <w:spacing w:before="120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Email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23DD9BE5" w14:textId="77777777" w:rsidR="00012171" w:rsidRDefault="00012171">
      <w:pPr>
        <w:rPr>
          <w:rFonts w:ascii="Calibri" w:eastAsia="Calibri" w:hAnsi="Calibri" w:cs="Calibri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num="2" w:space="720" w:equalWidth="0">
            <w:col w:w="4752" w:space="158"/>
            <w:col w:w="4750"/>
          </w:cols>
        </w:sectPr>
      </w:pPr>
    </w:p>
    <w:p w14:paraId="07B263EE" w14:textId="77777777" w:rsidR="00012171" w:rsidRDefault="00012171">
      <w:pPr>
        <w:spacing w:before="12"/>
        <w:rPr>
          <w:rFonts w:ascii="Calibri" w:eastAsia="Calibri" w:hAnsi="Calibri" w:cs="Calibri"/>
          <w:b/>
          <w:bCs/>
        </w:rPr>
      </w:pPr>
    </w:p>
    <w:p w14:paraId="61B05CBA" w14:textId="77777777" w:rsidR="00012171" w:rsidRDefault="00F20EE4">
      <w:pPr>
        <w:tabs>
          <w:tab w:val="left" w:pos="1991"/>
          <w:tab w:val="left" w:pos="9388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Title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Proposal</w:t>
      </w:r>
      <w:r>
        <w:rPr>
          <w:rFonts w:ascii="Calibri"/>
          <w:b/>
        </w:rPr>
        <w:tab/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45E23F69" w14:textId="77777777" w:rsidR="00012171" w:rsidRDefault="0001217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13A771F1" w14:textId="7ED017C0" w:rsidR="00012171" w:rsidRDefault="00F20EE4">
      <w:pPr>
        <w:pStyle w:val="BodyText"/>
        <w:spacing w:before="56" w:line="239" w:lineRule="auto"/>
        <w:ind w:right="256"/>
        <w:rPr>
          <w:spacing w:val="-1"/>
        </w:rPr>
      </w:pPr>
      <w:r>
        <w:rPr>
          <w:b/>
          <w:spacing w:val="-1"/>
        </w:rPr>
        <w:t>Abstract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(150 words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maximum).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rPr>
          <w:spacing w:val="-2"/>
        </w:rPr>
        <w:t xml:space="preserve"> </w:t>
      </w:r>
      <w:r>
        <w:rPr>
          <w:spacing w:val="-1"/>
        </w:rPr>
        <w:t>please write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rPr>
          <w:spacing w:val="-1"/>
        </w:rPr>
        <w:t>voice.</w:t>
      </w:r>
      <w:r>
        <w:t xml:space="preserve"> </w:t>
      </w:r>
      <w:r>
        <w:rPr>
          <w:spacing w:val="-2"/>
        </w:rPr>
        <w:t>Use</w:t>
      </w:r>
      <w:r>
        <w:rPr>
          <w:spacing w:val="71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and concise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understood</w:t>
      </w:r>
      <w:r>
        <w:rPr>
          <w:spacing w:val="-3"/>
        </w:rPr>
        <w:t xml:space="preserve"> </w:t>
      </w:r>
      <w:r>
        <w:rPr>
          <w:spacing w:val="-1"/>
        </w:rPr>
        <w:t>easily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layperson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summarize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67"/>
        </w:rPr>
        <w:t xml:space="preserve"> </w:t>
      </w:r>
      <w:r>
        <w:rPr>
          <w:spacing w:val="-1"/>
        </w:rPr>
        <w:t>activities.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abstract</w:t>
      </w:r>
      <w:r>
        <w:rPr>
          <w:spacing w:val="-2"/>
        </w:rPr>
        <w:t xml:space="preserve"> </w:t>
      </w:r>
      <w:r>
        <w:rPr>
          <w:spacing w:val="-1"/>
        </w:rPr>
        <w:t>should (a)</w:t>
      </w:r>
      <w:r>
        <w:t xml:space="preserve"> </w:t>
      </w:r>
      <w:r>
        <w:rPr>
          <w:spacing w:val="-1"/>
        </w:rPr>
        <w:t>educate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reader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9B5B2C"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describing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 w:rsidR="0034439D">
        <w:rPr>
          <w:spacing w:val="-1"/>
        </w:rPr>
        <w:t xml:space="preserve"> </w:t>
      </w:r>
      <w:r>
        <w:rPr>
          <w:spacing w:val="-1"/>
        </w:rPr>
        <w:t>work;</w:t>
      </w:r>
      <w:r>
        <w:rPr>
          <w:spacing w:val="1"/>
        </w:rPr>
        <w:t xml:space="preserve"> </w:t>
      </w: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sense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="009B5B2C">
        <w:rPr>
          <w:spacing w:val="-1"/>
        </w:rPr>
        <w:t>research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(c) </w:t>
      </w:r>
      <w:r>
        <w:rPr>
          <w:spacing w:val="-1"/>
        </w:rPr>
        <w:t>convey 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9B5B2C">
        <w:rPr>
          <w:spacing w:val="-1"/>
        </w:rPr>
        <w:t>research</w:t>
      </w:r>
      <w:r>
        <w:rPr>
          <w:spacing w:val="-1"/>
        </w:rPr>
        <w:t>.</w:t>
      </w:r>
    </w:p>
    <w:p w14:paraId="102C2C45" w14:textId="77777777" w:rsidR="0063747C" w:rsidRDefault="0063747C">
      <w:pPr>
        <w:pStyle w:val="BodyText"/>
        <w:spacing w:before="56" w:line="239" w:lineRule="auto"/>
        <w:ind w:right="25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0"/>
      </w:tblGrid>
      <w:tr w:rsidR="0063747C" w14:paraId="4CD931FA" w14:textId="77777777" w:rsidTr="0063747C">
        <w:trPr>
          <w:trHeight w:val="1479"/>
        </w:trPr>
        <w:tc>
          <w:tcPr>
            <w:tcW w:w="9650" w:type="dxa"/>
          </w:tcPr>
          <w:p w14:paraId="15ED54C1" w14:textId="77777777" w:rsidR="0063747C" w:rsidRDefault="0063747C" w:rsidP="0063747C">
            <w:pPr>
              <w:spacing w:line="40" w:lineRule="atLeast"/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</w:tbl>
    <w:p w14:paraId="39F219EA" w14:textId="410CB2D0" w:rsidR="00012171" w:rsidRDefault="00012171" w:rsidP="0063747C">
      <w:pPr>
        <w:spacing w:line="40" w:lineRule="atLeast"/>
        <w:rPr>
          <w:rFonts w:ascii="Calibri" w:eastAsia="Calibri" w:hAnsi="Calibri" w:cs="Calibri"/>
          <w:sz w:val="4"/>
          <w:szCs w:val="4"/>
        </w:rPr>
      </w:pPr>
    </w:p>
    <w:p w14:paraId="17D8F31D" w14:textId="77777777" w:rsidR="00012171" w:rsidRDefault="00012171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78F34F7C" w14:textId="77777777" w:rsidR="00012171" w:rsidRDefault="00F20EE4">
      <w:pPr>
        <w:pStyle w:val="Heading1"/>
        <w:jc w:val="both"/>
        <w:rPr>
          <w:b w:val="0"/>
          <w:bCs w:val="0"/>
        </w:rPr>
      </w:pPr>
      <w:r>
        <w:t>By</w:t>
      </w:r>
      <w:r>
        <w:rPr>
          <w:spacing w:val="-1"/>
        </w:rPr>
        <w:t xml:space="preserve"> signing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commit</w:t>
      </w:r>
      <w:r>
        <w:rPr>
          <w:spacing w:val="-2"/>
        </w:rPr>
        <w:t xml:space="preserve"> </w:t>
      </w:r>
      <w:r>
        <w:rPr>
          <w:spacing w:val="-1"/>
        </w:rPr>
        <w:t>myself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 </w:t>
      </w:r>
      <w:r>
        <w:rPr>
          <w:spacing w:val="-2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obligations:</w:t>
      </w:r>
    </w:p>
    <w:p w14:paraId="293D51D7" w14:textId="1670B46C" w:rsidR="00012171" w:rsidRDefault="00453225">
      <w:pPr>
        <w:pStyle w:val="BodyText"/>
        <w:ind w:left="120" w:right="510"/>
        <w:jc w:val="both"/>
      </w:pPr>
      <w:r>
        <w:rPr>
          <w:spacing w:val="-1"/>
        </w:rPr>
        <w:t>At the close of the award period,</w:t>
      </w:r>
      <w:r w:rsidR="00F20EE4">
        <w:t xml:space="preserve"> I</w:t>
      </w:r>
      <w:r w:rsidR="00F20EE4">
        <w:rPr>
          <w:spacing w:val="-3"/>
        </w:rPr>
        <w:t xml:space="preserve"> </w:t>
      </w:r>
      <w:r w:rsidR="00F20EE4">
        <w:rPr>
          <w:spacing w:val="-1"/>
        </w:rPr>
        <w:t>will</w:t>
      </w:r>
      <w:r w:rsidR="00F20EE4">
        <w:t xml:space="preserve"> </w:t>
      </w:r>
      <w:r w:rsidR="00F20EE4">
        <w:rPr>
          <w:spacing w:val="-1"/>
        </w:rPr>
        <w:t>submit</w:t>
      </w:r>
      <w:r w:rsidR="00F20EE4">
        <w:t xml:space="preserve"> a </w:t>
      </w:r>
      <w:r w:rsidR="00F20EE4">
        <w:rPr>
          <w:spacing w:val="-1"/>
        </w:rPr>
        <w:t>brief</w:t>
      </w:r>
      <w:r w:rsidR="00F20EE4">
        <w:rPr>
          <w:spacing w:val="1"/>
        </w:rPr>
        <w:t xml:space="preserve"> </w:t>
      </w:r>
      <w:r w:rsidR="00F20EE4">
        <w:rPr>
          <w:spacing w:val="-1"/>
        </w:rPr>
        <w:t>report</w:t>
      </w:r>
      <w:r w:rsidR="00F20EE4">
        <w:t xml:space="preserve"> </w:t>
      </w:r>
      <w:r w:rsidR="00F20EE4">
        <w:rPr>
          <w:spacing w:val="-1"/>
        </w:rPr>
        <w:t>(1</w:t>
      </w:r>
      <w:r w:rsidR="00F20EE4">
        <w:rPr>
          <w:spacing w:val="1"/>
        </w:rPr>
        <w:t xml:space="preserve"> </w:t>
      </w:r>
      <w:r>
        <w:rPr>
          <w:spacing w:val="-1"/>
        </w:rPr>
        <w:t>page</w:t>
      </w:r>
      <w:r w:rsidR="00F20EE4">
        <w:rPr>
          <w:spacing w:val="-1"/>
        </w:rPr>
        <w:t>)</w:t>
      </w:r>
      <w:r w:rsidR="00F20EE4">
        <w:t xml:space="preserve"> </w:t>
      </w:r>
      <w:r w:rsidR="00F20EE4">
        <w:rPr>
          <w:spacing w:val="-1"/>
        </w:rPr>
        <w:t>to</w:t>
      </w:r>
      <w:r w:rsidR="00F20EE4">
        <w:rPr>
          <w:spacing w:val="29"/>
        </w:rPr>
        <w:t xml:space="preserve"> </w:t>
      </w:r>
      <w:r w:rsidR="00F20EE4">
        <w:t>my</w:t>
      </w:r>
      <w:r w:rsidR="00F20EE4">
        <w:rPr>
          <w:spacing w:val="-1"/>
        </w:rPr>
        <w:t xml:space="preserve"> DEO,</w:t>
      </w:r>
      <w:r w:rsidR="00F20EE4">
        <w:t xml:space="preserve"> </w:t>
      </w:r>
      <w:r w:rsidR="00F20EE4">
        <w:rPr>
          <w:spacing w:val="-1"/>
        </w:rPr>
        <w:t>copied</w:t>
      </w:r>
      <w:r w:rsidR="00F20EE4">
        <w:rPr>
          <w:spacing w:val="-3"/>
        </w:rPr>
        <w:t xml:space="preserve"> </w:t>
      </w:r>
      <w:r w:rsidR="009B5B2C">
        <w:t>t</w:t>
      </w:r>
      <w:r w:rsidR="00505417">
        <w:t>o</w:t>
      </w:r>
      <w:r w:rsidR="00A83CE3">
        <w:t xml:space="preserve"> </w:t>
      </w:r>
      <w:r>
        <w:t xml:space="preserve">the </w:t>
      </w:r>
      <w:hyperlink r:id="rId8" w:history="1">
        <w:r w:rsidRPr="0063747C">
          <w:rPr>
            <w:rStyle w:val="Hyperlink"/>
          </w:rPr>
          <w:t>Assistant to the Associate Dean for Research</w:t>
        </w:r>
      </w:hyperlink>
      <w:r>
        <w:t xml:space="preserve"> </w:t>
      </w:r>
      <w:r w:rsidR="00F20EE4">
        <w:rPr>
          <w:spacing w:val="-1"/>
        </w:rPr>
        <w:t>describing the</w:t>
      </w:r>
      <w:r w:rsidR="00F20EE4">
        <w:rPr>
          <w:spacing w:val="1"/>
        </w:rPr>
        <w:t xml:space="preserve"> </w:t>
      </w:r>
      <w:r w:rsidR="00F20EE4">
        <w:rPr>
          <w:spacing w:val="-1"/>
        </w:rPr>
        <w:t>activities</w:t>
      </w:r>
      <w:r w:rsidR="00F20EE4">
        <w:t xml:space="preserve"> </w:t>
      </w:r>
      <w:r w:rsidR="00F20EE4">
        <w:rPr>
          <w:spacing w:val="-1"/>
        </w:rPr>
        <w:t>and</w:t>
      </w:r>
      <w:r w:rsidR="00F20EE4">
        <w:rPr>
          <w:spacing w:val="-3"/>
        </w:rPr>
        <w:t xml:space="preserve"> </w:t>
      </w:r>
      <w:r w:rsidR="00F20EE4">
        <w:rPr>
          <w:spacing w:val="-1"/>
        </w:rPr>
        <w:t>outcomes</w:t>
      </w:r>
      <w:r w:rsidR="00F20EE4">
        <w:rPr>
          <w:spacing w:val="-2"/>
        </w:rPr>
        <w:t xml:space="preserve"> </w:t>
      </w:r>
      <w:r w:rsidR="00F20EE4">
        <w:t>of</w:t>
      </w:r>
      <w:r w:rsidR="00F20EE4">
        <w:rPr>
          <w:spacing w:val="-3"/>
        </w:rPr>
        <w:t xml:space="preserve"> </w:t>
      </w:r>
      <w:r w:rsidR="00F20EE4">
        <w:rPr>
          <w:spacing w:val="-1"/>
        </w:rPr>
        <w:t>the</w:t>
      </w:r>
      <w:r w:rsidR="00F20EE4">
        <w:rPr>
          <w:spacing w:val="2"/>
        </w:rPr>
        <w:t xml:space="preserve"> </w:t>
      </w:r>
      <w:r w:rsidR="00505417">
        <w:rPr>
          <w:spacing w:val="-1"/>
        </w:rPr>
        <w:t>research</w:t>
      </w:r>
      <w:r w:rsidR="00F20EE4">
        <w:rPr>
          <w:spacing w:val="-1"/>
        </w:rPr>
        <w:t>.</w:t>
      </w:r>
    </w:p>
    <w:p w14:paraId="30798072" w14:textId="77777777" w:rsidR="00012171" w:rsidRDefault="00012171">
      <w:pPr>
        <w:jc w:val="both"/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14:paraId="40415900" w14:textId="77777777" w:rsidR="00012171" w:rsidRDefault="00F20EE4">
      <w:pPr>
        <w:pStyle w:val="Heading1"/>
        <w:tabs>
          <w:tab w:val="left" w:pos="2323"/>
          <w:tab w:val="left" w:pos="7843"/>
        </w:tabs>
        <w:spacing w:before="120"/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6F260A61" w14:textId="09AB0EF0" w:rsidR="00012171" w:rsidRDefault="00F20EE4" w:rsidP="0063747C">
      <w:pPr>
        <w:tabs>
          <w:tab w:val="left" w:pos="1468"/>
        </w:tabs>
        <w:spacing w:before="120"/>
        <w:ind w:left="120"/>
        <w:rPr>
          <w:rFonts w:ascii="Calibri" w:eastAsia="Calibri" w:hAnsi="Calibri" w:cs="Calibri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num="2" w:space="720" w:equalWidth="0">
            <w:col w:w="7844" w:space="76"/>
            <w:col w:w="1740"/>
          </w:cols>
        </w:sectPr>
      </w:pPr>
      <w:r>
        <w:br w:type="column"/>
      </w:r>
      <w:proofErr w:type="gramStart"/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  <w:proofErr w:type="gramEnd"/>
    </w:p>
    <w:p w14:paraId="59896D3F" w14:textId="7D950B06" w:rsidR="00012171" w:rsidRDefault="0063747C" w:rsidP="0063747C">
      <w:pPr>
        <w:pStyle w:val="BodyText"/>
        <w:spacing w:before="56"/>
        <w:ind w:left="0"/>
      </w:pPr>
      <w:r>
        <w:rPr>
          <w:b/>
          <w:spacing w:val="-1"/>
        </w:rPr>
        <w:t xml:space="preserve">   </w:t>
      </w:r>
      <w:r w:rsidR="00F20EE4">
        <w:rPr>
          <w:b/>
          <w:spacing w:val="-1"/>
        </w:rPr>
        <w:t>DEO</w:t>
      </w:r>
      <w:r w:rsidR="00F20EE4">
        <w:rPr>
          <w:b/>
        </w:rPr>
        <w:t xml:space="preserve"> </w:t>
      </w:r>
      <w:r w:rsidR="00F20EE4">
        <w:rPr>
          <w:b/>
          <w:spacing w:val="-1"/>
        </w:rPr>
        <w:t>Endorsement</w:t>
      </w:r>
      <w:r w:rsidR="00F20EE4">
        <w:rPr>
          <w:b/>
          <w:spacing w:val="-2"/>
        </w:rPr>
        <w:t xml:space="preserve"> </w:t>
      </w:r>
      <w:r w:rsidR="00F20EE4">
        <w:rPr>
          <w:spacing w:val="-1"/>
        </w:rPr>
        <w:t>(If</w:t>
      </w:r>
      <w:r w:rsidR="00F20EE4">
        <w:t xml:space="preserve"> </w:t>
      </w:r>
      <w:r w:rsidR="00F20EE4">
        <w:rPr>
          <w:spacing w:val="-2"/>
        </w:rPr>
        <w:t>the</w:t>
      </w:r>
      <w:r w:rsidR="00F20EE4">
        <w:rPr>
          <w:spacing w:val="1"/>
        </w:rPr>
        <w:t xml:space="preserve"> </w:t>
      </w:r>
      <w:r w:rsidR="00F20EE4">
        <w:rPr>
          <w:spacing w:val="-1"/>
        </w:rPr>
        <w:t>applicant</w:t>
      </w:r>
      <w:r w:rsidR="00F20EE4">
        <w:rPr>
          <w:spacing w:val="1"/>
        </w:rPr>
        <w:t xml:space="preserve"> </w:t>
      </w:r>
      <w:r w:rsidR="00F20EE4">
        <w:rPr>
          <w:spacing w:val="-1"/>
        </w:rPr>
        <w:t>holds</w:t>
      </w:r>
      <w:r w:rsidR="00F20EE4">
        <w:t xml:space="preserve"> a </w:t>
      </w:r>
      <w:r w:rsidR="00F20EE4">
        <w:rPr>
          <w:spacing w:val="-1"/>
        </w:rPr>
        <w:t>budgeted joint</w:t>
      </w:r>
      <w:r w:rsidR="00F20EE4">
        <w:rPr>
          <w:spacing w:val="1"/>
        </w:rPr>
        <w:t xml:space="preserve"> </w:t>
      </w:r>
      <w:r w:rsidR="00F20EE4">
        <w:rPr>
          <w:spacing w:val="-1"/>
        </w:rPr>
        <w:t>appointment,</w:t>
      </w:r>
      <w:r w:rsidR="00F20EE4">
        <w:t xml:space="preserve"> </w:t>
      </w:r>
      <w:r w:rsidR="00F20EE4">
        <w:rPr>
          <w:spacing w:val="-1"/>
        </w:rPr>
        <w:t>both</w:t>
      </w:r>
      <w:r w:rsidR="00F20EE4">
        <w:rPr>
          <w:spacing w:val="-3"/>
        </w:rPr>
        <w:t xml:space="preserve"> </w:t>
      </w:r>
      <w:r w:rsidR="00F20EE4">
        <w:rPr>
          <w:spacing w:val="-1"/>
        </w:rPr>
        <w:t>DEOs</w:t>
      </w:r>
      <w:r w:rsidR="00F20EE4">
        <w:t xml:space="preserve"> </w:t>
      </w:r>
      <w:r w:rsidR="00F20EE4">
        <w:rPr>
          <w:spacing w:val="-1"/>
        </w:rPr>
        <w:t>must</w:t>
      </w:r>
      <w:r w:rsidR="00F20EE4">
        <w:rPr>
          <w:spacing w:val="1"/>
        </w:rPr>
        <w:t xml:space="preserve"> </w:t>
      </w:r>
      <w:r w:rsidR="00F20EE4">
        <w:rPr>
          <w:spacing w:val="-1"/>
        </w:rPr>
        <w:t>sign</w:t>
      </w:r>
      <w:r w:rsidR="00F20EE4">
        <w:t xml:space="preserve"> </w:t>
      </w:r>
      <w:r w:rsidR="00F20EE4">
        <w:rPr>
          <w:spacing w:val="-1"/>
        </w:rPr>
        <w:t>below.)</w:t>
      </w:r>
    </w:p>
    <w:p w14:paraId="0830F0D8" w14:textId="77777777" w:rsidR="00012171" w:rsidRDefault="00012171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5894319C" w14:textId="77777777" w:rsidR="00012171" w:rsidRDefault="00012171">
      <w:pPr>
        <w:rPr>
          <w:rFonts w:ascii="Calibri" w:eastAsia="Calibri" w:hAnsi="Calibri" w:cs="Calibri"/>
          <w:sz w:val="8"/>
          <w:szCs w:val="8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14:paraId="48400EC7" w14:textId="77777777" w:rsidR="00012171" w:rsidRDefault="00F20EE4">
      <w:pPr>
        <w:pStyle w:val="Heading1"/>
        <w:tabs>
          <w:tab w:val="left" w:pos="1660"/>
          <w:tab w:val="left" w:pos="4420"/>
        </w:tabs>
        <w:spacing w:line="384" w:lineRule="auto"/>
        <w:ind w:left="119"/>
        <w:rPr>
          <w:b w:val="0"/>
          <w:bCs w:val="0"/>
        </w:rPr>
      </w:pPr>
      <w:r>
        <w:rPr>
          <w:spacing w:val="-1"/>
        </w:rPr>
        <w:t>DEO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DEO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5C83D1B7" w14:textId="77777777" w:rsidR="00012171" w:rsidRDefault="00F20EE4">
      <w:pPr>
        <w:tabs>
          <w:tab w:val="left" w:pos="3342"/>
        </w:tabs>
        <w:spacing w:before="56" w:line="384" w:lineRule="auto"/>
        <w:ind w:left="11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DEO</w:t>
      </w:r>
      <w:r>
        <w:rPr>
          <w:rFonts w:ascii="Calibri"/>
          <w:b/>
        </w:rPr>
        <w:t xml:space="preserve"> </w:t>
      </w:r>
      <w:proofErr w:type="gramStart"/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  <w:proofErr w:type="gramEnd"/>
      <w:r>
        <w:rPr>
          <w:rFonts w:ascii="Calibri"/>
          <w:b/>
          <w:spacing w:val="24"/>
        </w:rPr>
        <w:t xml:space="preserve"> </w:t>
      </w:r>
      <w:r>
        <w:rPr>
          <w:rFonts w:ascii="Calibri"/>
          <w:b/>
          <w:spacing w:val="-1"/>
        </w:rPr>
        <w:t>DEO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14:paraId="48114920" w14:textId="77777777" w:rsidR="00012171" w:rsidRDefault="00F20EE4">
      <w:pPr>
        <w:tabs>
          <w:tab w:val="left" w:pos="1467"/>
        </w:tabs>
        <w:spacing w:before="56" w:line="384" w:lineRule="auto"/>
        <w:ind w:left="119" w:right="269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  <w:proofErr w:type="gramEnd"/>
      <w:r>
        <w:rPr>
          <w:rFonts w:ascii="Calibri"/>
          <w:b/>
          <w:w w:val="2"/>
          <w:u w:val="thick" w:color="000000"/>
        </w:rPr>
        <w:t xml:space="preserve"> 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sectPr w:rsidR="00012171">
      <w:type w:val="continuous"/>
      <w:pgSz w:w="12240" w:h="15840"/>
      <w:pgMar w:top="1400" w:right="1260" w:bottom="280" w:left="1320" w:header="720" w:footer="720" w:gutter="0"/>
      <w:cols w:num="3" w:space="720" w:equalWidth="0">
        <w:col w:w="4421" w:space="79"/>
        <w:col w:w="3343" w:space="77"/>
        <w:col w:w="1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D330D"/>
    <w:multiLevelType w:val="hybridMultilevel"/>
    <w:tmpl w:val="80F4965E"/>
    <w:lvl w:ilvl="0" w:tplc="0E38F2C4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DC40267E">
      <w:start w:val="1"/>
      <w:numFmt w:val="bullet"/>
      <w:lvlText w:val="•"/>
      <w:lvlJc w:val="left"/>
      <w:pPr>
        <w:ind w:left="1721" w:hanging="361"/>
      </w:pPr>
      <w:rPr>
        <w:rFonts w:hint="default"/>
      </w:rPr>
    </w:lvl>
    <w:lvl w:ilvl="2" w:tplc="31F4A6B2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3" w:tplc="9F8A18DE">
      <w:start w:val="1"/>
      <w:numFmt w:val="bullet"/>
      <w:lvlText w:val="•"/>
      <w:lvlJc w:val="left"/>
      <w:pPr>
        <w:ind w:left="3485" w:hanging="361"/>
      </w:pPr>
      <w:rPr>
        <w:rFonts w:hint="default"/>
      </w:rPr>
    </w:lvl>
    <w:lvl w:ilvl="4" w:tplc="7940FFB8">
      <w:start w:val="1"/>
      <w:numFmt w:val="bullet"/>
      <w:lvlText w:val="•"/>
      <w:lvlJc w:val="left"/>
      <w:pPr>
        <w:ind w:left="4367" w:hanging="361"/>
      </w:pPr>
      <w:rPr>
        <w:rFonts w:hint="default"/>
      </w:rPr>
    </w:lvl>
    <w:lvl w:ilvl="5" w:tplc="D38C5B74">
      <w:start w:val="1"/>
      <w:numFmt w:val="bullet"/>
      <w:lvlText w:val="•"/>
      <w:lvlJc w:val="left"/>
      <w:pPr>
        <w:ind w:left="5249" w:hanging="361"/>
      </w:pPr>
      <w:rPr>
        <w:rFonts w:hint="default"/>
      </w:rPr>
    </w:lvl>
    <w:lvl w:ilvl="6" w:tplc="CC28B4C2">
      <w:start w:val="1"/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18909B8C">
      <w:start w:val="1"/>
      <w:numFmt w:val="bullet"/>
      <w:lvlText w:val="•"/>
      <w:lvlJc w:val="left"/>
      <w:pPr>
        <w:ind w:left="7013" w:hanging="361"/>
      </w:pPr>
      <w:rPr>
        <w:rFonts w:hint="default"/>
      </w:rPr>
    </w:lvl>
    <w:lvl w:ilvl="8" w:tplc="F05A6D76">
      <w:start w:val="1"/>
      <w:numFmt w:val="bullet"/>
      <w:lvlText w:val="•"/>
      <w:lvlJc w:val="left"/>
      <w:pPr>
        <w:ind w:left="789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71"/>
    <w:rsid w:val="00012171"/>
    <w:rsid w:val="000269EA"/>
    <w:rsid w:val="0022022D"/>
    <w:rsid w:val="0034439D"/>
    <w:rsid w:val="003C422D"/>
    <w:rsid w:val="00430442"/>
    <w:rsid w:val="00453225"/>
    <w:rsid w:val="004D3120"/>
    <w:rsid w:val="00505417"/>
    <w:rsid w:val="00535F0C"/>
    <w:rsid w:val="0063747C"/>
    <w:rsid w:val="00655017"/>
    <w:rsid w:val="006F34CD"/>
    <w:rsid w:val="007B295E"/>
    <w:rsid w:val="007F5992"/>
    <w:rsid w:val="00873973"/>
    <w:rsid w:val="009B5B2C"/>
    <w:rsid w:val="00A616ED"/>
    <w:rsid w:val="00A83CE3"/>
    <w:rsid w:val="00B50871"/>
    <w:rsid w:val="00B83227"/>
    <w:rsid w:val="00B96EC9"/>
    <w:rsid w:val="00BC701A"/>
    <w:rsid w:val="00E76325"/>
    <w:rsid w:val="00EA604C"/>
    <w:rsid w:val="00EC4308"/>
    <w:rsid w:val="00F2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722A"/>
  <w15:docId w15:val="{FC6AEEB6-7ED8-4C6D-BE59-FB05A971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5B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EC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9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3225"/>
    <w:pPr>
      <w:widowControl/>
    </w:pPr>
  </w:style>
  <w:style w:type="table" w:styleId="TableGrid">
    <w:name w:val="Table Grid"/>
    <w:basedOn w:val="TableNormal"/>
    <w:uiPriority w:val="59"/>
    <w:rsid w:val="00637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la-mcdermott@uiow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riella-mcdermott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la-mcdermott@uiowa.edu" TargetMode="External"/><Relationship Id="rId5" Type="http://schemas.openxmlformats.org/officeDocument/2006/relationships/hyperlink" Target="https://clas.uiowa.edu/faculty/clas-dshb-faculty-scholar-awar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 Yerkes</dc:creator>
  <cp:keywords/>
  <dc:description/>
  <cp:lastModifiedBy>Roe, Sherry L</cp:lastModifiedBy>
  <cp:revision>2</cp:revision>
  <cp:lastPrinted>2016-08-01T18:37:00Z</cp:lastPrinted>
  <dcterms:created xsi:type="dcterms:W3CDTF">2022-02-15T19:33:00Z</dcterms:created>
  <dcterms:modified xsi:type="dcterms:W3CDTF">2022-02-15T19:33:00Z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LastSaved">
    <vt:filetime>2016-07-25T00:00:00Z</vt:filetime>
  </property>
</Properties>
</file>